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D7" w:rsidRDefault="005B2AD7" w:rsidP="005B2AD7">
      <w:r>
        <w:t>SPELLING LIST #20 (Feb. 21-24)</w:t>
      </w:r>
    </w:p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2967"/>
        <w:gridCol w:w="3399"/>
        <w:gridCol w:w="3115"/>
      </w:tblGrid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5B2AD7">
              <w:rPr>
                <w:sz w:val="48"/>
                <w:szCs w:val="48"/>
              </w:rPr>
              <w:t>BLUE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jc w:val="center"/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GREEN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jc w:val="center"/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YELLOW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element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diagram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elementary</w:t>
            </w:r>
          </w:p>
        </w:tc>
      </w:tr>
      <w:tr w:rsidR="005B2AD7" w:rsidRPr="005B2AD7" w:rsidTr="005B2AD7">
        <w:trPr>
          <w:trHeight w:val="1044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empty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disease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environment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equal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equality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equivalent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factors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everyone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exclamation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gradual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fatigue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experiment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level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frequent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illuminate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model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isthmus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illumination</w:t>
            </w:r>
          </w:p>
        </w:tc>
      </w:tr>
      <w:tr w:rsidR="005B2AD7" w:rsidRPr="005B2AD7" w:rsidTr="005B2AD7">
        <w:trPr>
          <w:trHeight w:val="1044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muscle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library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luminous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moment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mosquito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immortal</w:t>
            </w:r>
          </w:p>
        </w:tc>
      </w:tr>
      <w:tr w:rsidR="005B2AD7" w:rsidRPr="005B2AD7" w:rsidTr="005B2AD7">
        <w:trPr>
          <w:trHeight w:val="1075"/>
        </w:trPr>
        <w:tc>
          <w:tcPr>
            <w:tcW w:w="2967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narrow</w:t>
            </w:r>
          </w:p>
        </w:tc>
        <w:tc>
          <w:tcPr>
            <w:tcW w:w="3399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muscular</w:t>
            </w:r>
          </w:p>
        </w:tc>
        <w:tc>
          <w:tcPr>
            <w:tcW w:w="3115" w:type="dxa"/>
          </w:tcPr>
          <w:p w:rsidR="005B2AD7" w:rsidRPr="005B2AD7" w:rsidRDefault="005B2AD7" w:rsidP="00BC51B1">
            <w:pPr>
              <w:rPr>
                <w:sz w:val="48"/>
                <w:szCs w:val="48"/>
              </w:rPr>
            </w:pPr>
            <w:r w:rsidRPr="005B2AD7">
              <w:rPr>
                <w:sz w:val="48"/>
                <w:szCs w:val="48"/>
              </w:rPr>
              <w:t>mortality</w:t>
            </w:r>
          </w:p>
        </w:tc>
      </w:tr>
    </w:tbl>
    <w:p w:rsidR="00623F4D" w:rsidRPr="005B2AD7" w:rsidRDefault="00623F4D">
      <w:pPr>
        <w:rPr>
          <w:sz w:val="48"/>
          <w:szCs w:val="48"/>
        </w:rPr>
      </w:pPr>
    </w:p>
    <w:sectPr w:rsidR="00623F4D" w:rsidRPr="005B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D7"/>
    <w:rsid w:val="005B2AD7"/>
    <w:rsid w:val="0062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D437A-3D9A-48F4-A04B-D44EFAA2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Leavitt</dc:creator>
  <cp:keywords/>
  <dc:description/>
  <cp:lastModifiedBy>Joy Leavitt</cp:lastModifiedBy>
  <cp:revision>1</cp:revision>
  <dcterms:created xsi:type="dcterms:W3CDTF">2017-02-17T22:34:00Z</dcterms:created>
  <dcterms:modified xsi:type="dcterms:W3CDTF">2017-02-17T22:36:00Z</dcterms:modified>
</cp:coreProperties>
</file>